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67" w:rsidRDefault="00E72AE3" w:rsidP="00E72AE3">
      <w:pPr>
        <w:spacing w:after="0" w:line="240" w:lineRule="auto"/>
        <w:jc w:val="center"/>
        <w:rPr>
          <w:lang w:val="be-BY"/>
        </w:rPr>
      </w:pPr>
      <w:r w:rsidRPr="00251B0A">
        <w:rPr>
          <w:lang w:val="be-BY"/>
        </w:rPr>
        <w:t>Товар</w:t>
      </w:r>
      <w:r w:rsidR="00343A6B">
        <w:rPr>
          <w:lang w:val="be-BY"/>
        </w:rPr>
        <w:t xml:space="preserve"> </w:t>
      </w:r>
      <w:r w:rsidRPr="00251B0A">
        <w:rPr>
          <w:lang w:val="be-BY"/>
        </w:rPr>
        <w:t>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</w:t>
      </w:r>
    </w:p>
    <w:p w:rsidR="009E2B67" w:rsidRDefault="00E72AE3" w:rsidP="00E72AE3">
      <w:pPr>
        <w:spacing w:after="0" w:line="240" w:lineRule="auto"/>
        <w:jc w:val="center"/>
        <w:rPr>
          <w:lang w:val="be-BY"/>
        </w:rPr>
      </w:pPr>
      <w:r w:rsidRPr="00251B0A">
        <w:rPr>
          <w:lang w:val="be-BY"/>
        </w:rPr>
        <w:t>в Республике Беларусь»</w:t>
      </w:r>
      <w:r>
        <w:rPr>
          <w:lang w:val="be-BY"/>
        </w:rPr>
        <w:t xml:space="preserve">, финансируемого Европейским Союзом и реализуемого </w:t>
      </w:r>
    </w:p>
    <w:p w:rsidR="00E72AE3" w:rsidRPr="00251B0A" w:rsidRDefault="00E72AE3" w:rsidP="00E72AE3">
      <w:pPr>
        <w:spacing w:after="0" w:line="240" w:lineRule="auto"/>
        <w:jc w:val="center"/>
        <w:rPr>
          <w:lang w:val="be-BY"/>
        </w:rPr>
      </w:pPr>
      <w:r>
        <w:rPr>
          <w:lang w:val="be-BY"/>
        </w:rPr>
        <w:t>Программой развития ООН.</w:t>
      </w:r>
    </w:p>
    <w:p w:rsidR="00E155F8" w:rsidRPr="00E72AE3" w:rsidRDefault="00E155F8" w:rsidP="00094FAD">
      <w:pPr>
        <w:pStyle w:val="Default"/>
        <w:jc w:val="center"/>
        <w:rPr>
          <w:b/>
          <w:bCs/>
          <w:sz w:val="28"/>
          <w:szCs w:val="28"/>
        </w:rPr>
      </w:pPr>
    </w:p>
    <w:p w:rsidR="00E155F8" w:rsidRDefault="00E155F8" w:rsidP="00094FAD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E72AE3" w:rsidRPr="00EB0778" w:rsidRDefault="00E72AE3" w:rsidP="00E72AE3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EB0778">
        <w:rPr>
          <w:b/>
          <w:bCs/>
          <w:sz w:val="28"/>
          <w:szCs w:val="28"/>
          <w:lang w:val="ru-RU"/>
        </w:rPr>
        <w:t>Техническое задание</w:t>
      </w:r>
    </w:p>
    <w:p w:rsidR="00E72AE3" w:rsidRDefault="00E72AE3" w:rsidP="00E72AE3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EB0778">
        <w:rPr>
          <w:b/>
          <w:bCs/>
          <w:sz w:val="28"/>
          <w:szCs w:val="28"/>
          <w:lang w:val="ru-RU"/>
        </w:rPr>
        <w:t>на приобретение</w:t>
      </w:r>
    </w:p>
    <w:p w:rsidR="00E155F8" w:rsidRDefault="00E72AE3" w:rsidP="00E72AE3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металлических столбов </w:t>
      </w:r>
    </w:p>
    <w:p w:rsidR="00E155F8" w:rsidRDefault="00E155F8" w:rsidP="00094FAD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E155F8" w:rsidRDefault="00E155F8" w:rsidP="00094FAD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E155F8" w:rsidRDefault="00E155F8" w:rsidP="00094FAD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E155F8" w:rsidRDefault="00E155F8" w:rsidP="00094FAD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E155F8" w:rsidRDefault="00E155F8" w:rsidP="00094FAD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E155F8" w:rsidRDefault="00E155F8" w:rsidP="00E155F8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5176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9"/>
        <w:gridCol w:w="1833"/>
        <w:gridCol w:w="5195"/>
      </w:tblGrid>
      <w:tr w:rsidR="00102E46" w:rsidRPr="003F0E22" w:rsidTr="00102E46">
        <w:trPr>
          <w:trHeight w:val="710"/>
        </w:trPr>
        <w:tc>
          <w:tcPr>
            <w:tcW w:w="2599" w:type="dxa"/>
          </w:tcPr>
          <w:p w:rsidR="00102E46" w:rsidRPr="003F0E22" w:rsidRDefault="00102E46" w:rsidP="00102E46">
            <w:pPr>
              <w:spacing w:before="120"/>
              <w:jc w:val="center"/>
            </w:pPr>
            <w:r w:rsidRPr="003F0E22">
              <w:t xml:space="preserve">Наименование </w:t>
            </w:r>
            <w:r>
              <w:t xml:space="preserve"> товара (работ, услуг)</w:t>
            </w:r>
          </w:p>
        </w:tc>
        <w:tc>
          <w:tcPr>
            <w:tcW w:w="1833" w:type="dxa"/>
          </w:tcPr>
          <w:p w:rsidR="00102E46" w:rsidRPr="003F0E22" w:rsidRDefault="00102E46" w:rsidP="00102E46">
            <w:pPr>
              <w:spacing w:before="120"/>
              <w:jc w:val="center"/>
            </w:pPr>
            <w:r>
              <w:t xml:space="preserve">Количество </w:t>
            </w:r>
          </w:p>
        </w:tc>
        <w:tc>
          <w:tcPr>
            <w:tcW w:w="5195" w:type="dxa"/>
          </w:tcPr>
          <w:p w:rsidR="00102E46" w:rsidRPr="003F0E22" w:rsidRDefault="00102E46" w:rsidP="00102E46">
            <w:pPr>
              <w:spacing w:before="120"/>
              <w:jc w:val="center"/>
            </w:pPr>
            <w:r>
              <w:t>Технические характеристики</w:t>
            </w:r>
          </w:p>
        </w:tc>
      </w:tr>
      <w:tr w:rsidR="00102E46" w:rsidRPr="003F0E22" w:rsidTr="00102E46">
        <w:trPr>
          <w:trHeight w:val="898"/>
        </w:trPr>
        <w:tc>
          <w:tcPr>
            <w:tcW w:w="2599" w:type="dxa"/>
          </w:tcPr>
          <w:p w:rsidR="00102E46" w:rsidRPr="005C6B14" w:rsidRDefault="00102E46" w:rsidP="00102E46">
            <w:pPr>
              <w:tabs>
                <w:tab w:val="left" w:pos="120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 металлический</w:t>
            </w:r>
          </w:p>
        </w:tc>
        <w:tc>
          <w:tcPr>
            <w:tcW w:w="1833" w:type="dxa"/>
          </w:tcPr>
          <w:p w:rsidR="00102E46" w:rsidRPr="005C6B14" w:rsidRDefault="0021637E" w:rsidP="00102E4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  <w:r w:rsidR="00102E46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5195" w:type="dxa"/>
          </w:tcPr>
          <w:p w:rsidR="00102E46" w:rsidRPr="0021637E" w:rsidRDefault="0021637E" w:rsidP="0021637E">
            <w:pPr>
              <w:tabs>
                <w:tab w:val="left" w:pos="315"/>
              </w:tabs>
              <w:spacing w:before="12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Высота  от 1 метра</w:t>
            </w:r>
            <w:bookmarkStart w:id="0" w:name="_GoBack"/>
            <w:bookmarkEnd w:id="0"/>
          </w:p>
        </w:tc>
      </w:tr>
    </w:tbl>
    <w:p w:rsidR="00A5700A" w:rsidRDefault="00A5700A" w:rsidP="00A5700A">
      <w:pPr>
        <w:jc w:val="both"/>
      </w:pPr>
    </w:p>
    <w:tbl>
      <w:tblPr>
        <w:tblStyle w:val="af0"/>
        <w:tblW w:w="9581" w:type="dxa"/>
        <w:tblLook w:val="04A0"/>
      </w:tblPr>
      <w:tblGrid>
        <w:gridCol w:w="3652"/>
        <w:gridCol w:w="5929"/>
      </w:tblGrid>
      <w:tr w:rsidR="00E155F8" w:rsidTr="00E155F8">
        <w:tc>
          <w:tcPr>
            <w:tcW w:w="3652" w:type="dxa"/>
          </w:tcPr>
          <w:p w:rsidR="00E155F8" w:rsidRPr="00E82280" w:rsidRDefault="00E155F8" w:rsidP="009F6C79">
            <w:pPr>
              <w:rPr>
                <w:lang w:val="be-BY"/>
              </w:rPr>
            </w:pPr>
            <w:r>
              <w:rPr>
                <w:lang w:val="be-BY"/>
              </w:rPr>
              <w:t>Цель приобретения</w:t>
            </w:r>
          </w:p>
        </w:tc>
        <w:tc>
          <w:tcPr>
            <w:tcW w:w="5929" w:type="dxa"/>
          </w:tcPr>
          <w:p w:rsidR="00E155F8" w:rsidRPr="0021637E" w:rsidRDefault="0021637E" w:rsidP="0034078A">
            <w:pPr>
              <w:jc w:val="both"/>
            </w:pPr>
            <w:r>
              <w:rPr>
                <w:lang w:val="be-BY"/>
              </w:rPr>
              <w:t>Подпорка для растений</w:t>
            </w:r>
            <w:r>
              <w:rPr>
                <w:lang w:val="en-US"/>
              </w:rPr>
              <w:t>/</w:t>
            </w:r>
            <w:r>
              <w:t>кустарников.</w:t>
            </w:r>
          </w:p>
        </w:tc>
      </w:tr>
      <w:tr w:rsidR="00E82280" w:rsidTr="00E155F8">
        <w:tc>
          <w:tcPr>
            <w:tcW w:w="3652" w:type="dxa"/>
          </w:tcPr>
          <w:p w:rsidR="00E82280" w:rsidRDefault="00E82280" w:rsidP="009F6C79">
            <w:pPr>
              <w:rPr>
                <w:lang w:val="be-BY"/>
              </w:rPr>
            </w:pPr>
            <w:r w:rsidRPr="00E82280">
              <w:rPr>
                <w:lang w:val="be-BY"/>
              </w:rPr>
              <w:t>Условия поставки</w:t>
            </w:r>
          </w:p>
        </w:tc>
        <w:tc>
          <w:tcPr>
            <w:tcW w:w="5929" w:type="dxa"/>
          </w:tcPr>
          <w:p w:rsidR="00E82280" w:rsidRDefault="001A6404" w:rsidP="0034078A">
            <w:pPr>
              <w:jc w:val="both"/>
              <w:rPr>
                <w:lang w:val="be-BY"/>
              </w:rPr>
            </w:pPr>
            <w:r w:rsidRPr="001A6404">
              <w:rPr>
                <w:lang w:val="be-BY"/>
              </w:rPr>
              <w:t xml:space="preserve">Доставка </w:t>
            </w:r>
            <w:r w:rsidR="0034078A">
              <w:rPr>
                <w:lang w:val="be-BY"/>
              </w:rPr>
              <w:t>осуществляется</w:t>
            </w:r>
            <w:r>
              <w:rPr>
                <w:lang w:val="be-BY"/>
              </w:rPr>
              <w:t xml:space="preserve"> до места</w:t>
            </w:r>
            <w:r w:rsidR="0034078A">
              <w:rPr>
                <w:lang w:val="be-BY"/>
              </w:rPr>
              <w:t xml:space="preserve"> и</w:t>
            </w:r>
            <w:r w:rsidRPr="001A6404">
              <w:rPr>
                <w:lang w:val="be-BY"/>
              </w:rPr>
              <w:t xml:space="preserve"> производится за счет поставщика.</w:t>
            </w:r>
          </w:p>
        </w:tc>
      </w:tr>
      <w:tr w:rsidR="00E82280" w:rsidTr="00E155F8">
        <w:tc>
          <w:tcPr>
            <w:tcW w:w="3652" w:type="dxa"/>
          </w:tcPr>
          <w:p w:rsidR="00E82280" w:rsidRDefault="00E82280" w:rsidP="009F6C79">
            <w:pPr>
              <w:rPr>
                <w:lang w:val="be-BY"/>
              </w:rPr>
            </w:pPr>
            <w:r w:rsidRPr="00E82280">
              <w:rPr>
                <w:lang w:val="be-BY"/>
              </w:rPr>
              <w:t>Точный адрес доставки</w:t>
            </w:r>
            <w:r w:rsidR="008A798E">
              <w:rPr>
                <w:lang w:val="be-BY"/>
              </w:rPr>
              <w:t xml:space="preserve"> и установки поставляемого оборудования</w:t>
            </w:r>
          </w:p>
        </w:tc>
        <w:tc>
          <w:tcPr>
            <w:tcW w:w="5929" w:type="dxa"/>
          </w:tcPr>
          <w:p w:rsidR="008A798E" w:rsidRDefault="0034078A" w:rsidP="00661ADC">
            <w:pPr>
              <w:jc w:val="both"/>
              <w:rPr>
                <w:lang w:val="be-BY"/>
              </w:rPr>
            </w:pPr>
            <w:r>
              <w:t>Республика Беларусь, Гомельская область, Брагинский район, деревня Тельман</w:t>
            </w:r>
            <w:r w:rsidR="00E155F8">
              <w:t>.</w:t>
            </w:r>
          </w:p>
        </w:tc>
      </w:tr>
      <w:tr w:rsidR="00E82280" w:rsidTr="00E155F8">
        <w:trPr>
          <w:trHeight w:val="958"/>
        </w:trPr>
        <w:tc>
          <w:tcPr>
            <w:tcW w:w="3652" w:type="dxa"/>
          </w:tcPr>
          <w:p w:rsidR="00E82280" w:rsidRDefault="00E82280" w:rsidP="009F6C79">
            <w:pPr>
              <w:rPr>
                <w:lang w:val="be-BY"/>
              </w:rPr>
            </w:pPr>
            <w:r w:rsidRPr="00E82280">
              <w:rPr>
                <w:lang w:val="be-BY"/>
              </w:rPr>
              <w:t>Адрес отправки отгрузочных документов</w:t>
            </w:r>
          </w:p>
        </w:tc>
        <w:tc>
          <w:tcPr>
            <w:tcW w:w="5929" w:type="dxa"/>
          </w:tcPr>
          <w:p w:rsidR="00661ADC" w:rsidRDefault="00E82280" w:rsidP="00661ADC">
            <w:r w:rsidRPr="00E82280">
              <w:rPr>
                <w:lang w:val="be-BY"/>
              </w:rPr>
              <w:t xml:space="preserve">Отгрузочные документы должны быть высланы по адресу: </w:t>
            </w:r>
            <w:r w:rsidR="00661ADC">
              <w:t>Общественная организация «Белорусский зеленый крест»</w:t>
            </w:r>
          </w:p>
          <w:p w:rsidR="00661ADC" w:rsidRDefault="00661ADC" w:rsidP="00661ADC">
            <w:r>
              <w:t>220030, Беларусь, Минск, ул.Октябрьская, д.16, к.3, оф.7</w:t>
            </w:r>
          </w:p>
          <w:p w:rsidR="00661ADC" w:rsidRDefault="00661ADC" w:rsidP="00661ADC">
            <w:r>
              <w:t>Факс 8</w:t>
            </w:r>
            <w:r w:rsidR="004F2B51">
              <w:t xml:space="preserve"> </w:t>
            </w:r>
            <w:r>
              <w:t>(017) 327 11 46</w:t>
            </w:r>
          </w:p>
          <w:p w:rsidR="00E82280" w:rsidRPr="00661ADC" w:rsidRDefault="00E82280" w:rsidP="00661ADC">
            <w:pPr>
              <w:jc w:val="both"/>
            </w:pPr>
            <w:r w:rsidRPr="00E82280">
              <w:rPr>
                <w:lang w:val="be-BY"/>
              </w:rPr>
              <w:t>Копии документов должны быть отправлены по</w:t>
            </w:r>
            <w:r w:rsidR="00F748F5">
              <w:rPr>
                <w:lang w:val="be-BY"/>
              </w:rPr>
              <w:t xml:space="preserve"> </w:t>
            </w:r>
            <w:r w:rsidR="00FD482B" w:rsidRPr="00FD482B">
              <w:rPr>
                <w:lang w:val="be-BY"/>
              </w:rPr>
              <w:t xml:space="preserve">электронной почте на адрес: </w:t>
            </w:r>
            <w:proofErr w:type="spellStart"/>
            <w:r w:rsidR="00661ADC">
              <w:rPr>
                <w:lang w:val="en-US"/>
              </w:rPr>
              <w:t>gcb</w:t>
            </w:r>
            <w:proofErr w:type="spellEnd"/>
            <w:r w:rsidR="00661ADC" w:rsidRPr="00661ADC">
              <w:t>@</w:t>
            </w:r>
            <w:proofErr w:type="spellStart"/>
            <w:r w:rsidR="00661ADC">
              <w:rPr>
                <w:lang w:val="en-US"/>
              </w:rPr>
              <w:t>greencross</w:t>
            </w:r>
            <w:proofErr w:type="spellEnd"/>
            <w:r w:rsidR="00661ADC" w:rsidRPr="00661ADC">
              <w:t>.</w:t>
            </w:r>
            <w:r w:rsidR="00661ADC">
              <w:rPr>
                <w:lang w:val="en-US"/>
              </w:rPr>
              <w:t>by</w:t>
            </w:r>
          </w:p>
        </w:tc>
      </w:tr>
      <w:tr w:rsidR="00E82280" w:rsidRPr="0034078A" w:rsidTr="00E155F8">
        <w:tc>
          <w:tcPr>
            <w:tcW w:w="3652" w:type="dxa"/>
          </w:tcPr>
          <w:p w:rsidR="00E82280" w:rsidRDefault="00E82280" w:rsidP="009F6C79">
            <w:pPr>
              <w:rPr>
                <w:lang w:val="be-BY"/>
              </w:rPr>
            </w:pPr>
            <w:r w:rsidRPr="00E82280">
              <w:rPr>
                <w:lang w:val="be-BY"/>
              </w:rPr>
              <w:t>Срок поставки (если срок поставки превышает указанный в таблице срок, предло</w:t>
            </w:r>
            <w:r w:rsidR="00B87D46">
              <w:rPr>
                <w:lang w:val="be-BY"/>
              </w:rPr>
              <w:t>жение может быть отклонено</w:t>
            </w:r>
            <w:r w:rsidRPr="00E82280">
              <w:rPr>
                <w:lang w:val="be-BY"/>
              </w:rPr>
              <w:t>)</w:t>
            </w:r>
          </w:p>
        </w:tc>
        <w:tc>
          <w:tcPr>
            <w:tcW w:w="5929" w:type="dxa"/>
          </w:tcPr>
          <w:p w:rsidR="00E82280" w:rsidRPr="00492074" w:rsidRDefault="00E82280" w:rsidP="00251B0A">
            <w:pPr>
              <w:jc w:val="both"/>
              <w:rPr>
                <w:lang w:val="be-BY"/>
              </w:rPr>
            </w:pPr>
            <w:r w:rsidRPr="00492074">
              <w:rPr>
                <w:lang w:val="be-BY"/>
              </w:rPr>
              <w:t xml:space="preserve">не более </w:t>
            </w:r>
            <w:r w:rsidR="00251B0A">
              <w:rPr>
                <w:lang w:val="be-BY"/>
              </w:rPr>
              <w:t>2</w:t>
            </w:r>
            <w:r w:rsidR="00492074" w:rsidRPr="00492074">
              <w:rPr>
                <w:lang w:val="be-BY"/>
              </w:rPr>
              <w:t>0</w:t>
            </w:r>
            <w:r w:rsidRPr="00492074">
              <w:rPr>
                <w:lang w:val="be-BY"/>
              </w:rPr>
              <w:t xml:space="preserve"> дней</w:t>
            </w:r>
            <w:r w:rsidR="00492074" w:rsidRPr="00492074">
              <w:rPr>
                <w:lang w:val="be-BY"/>
              </w:rPr>
              <w:t xml:space="preserve"> после подписания договора.</w:t>
            </w:r>
          </w:p>
        </w:tc>
      </w:tr>
      <w:tr w:rsidR="00FD482B" w:rsidTr="00E155F8">
        <w:tc>
          <w:tcPr>
            <w:tcW w:w="3652" w:type="dxa"/>
          </w:tcPr>
          <w:p w:rsidR="00FD482B" w:rsidRDefault="00FD482B" w:rsidP="009E5A69">
            <w:pPr>
              <w:rPr>
                <w:lang w:val="be-BY"/>
              </w:rPr>
            </w:pPr>
            <w:r w:rsidRPr="00E82280">
              <w:rPr>
                <w:lang w:val="be-BY"/>
              </w:rPr>
              <w:t>Требования к упаковке</w:t>
            </w:r>
          </w:p>
        </w:tc>
        <w:tc>
          <w:tcPr>
            <w:tcW w:w="5929" w:type="dxa"/>
          </w:tcPr>
          <w:p w:rsidR="00FD482B" w:rsidRDefault="00FD482B" w:rsidP="00B90937">
            <w:pPr>
              <w:jc w:val="both"/>
              <w:rPr>
                <w:lang w:val="be-BY"/>
              </w:rPr>
            </w:pPr>
            <w:r w:rsidRPr="00E82280">
              <w:rPr>
                <w:lang w:val="be-BY"/>
              </w:rPr>
              <w:t>Упаковка должна обеспечить доставку всех товаров в неповрежденном виде.</w:t>
            </w:r>
          </w:p>
        </w:tc>
      </w:tr>
      <w:tr w:rsidR="00E82280" w:rsidTr="00E155F8">
        <w:tc>
          <w:tcPr>
            <w:tcW w:w="3652" w:type="dxa"/>
          </w:tcPr>
          <w:p w:rsidR="00E82280" w:rsidRDefault="009E5A69" w:rsidP="009E5A69">
            <w:pPr>
              <w:rPr>
                <w:lang w:val="be-BY"/>
              </w:rPr>
            </w:pPr>
            <w:r w:rsidRPr="009E5A69">
              <w:rPr>
                <w:lang w:val="be-BY"/>
              </w:rPr>
              <w:t>График поставки</w:t>
            </w:r>
          </w:p>
        </w:tc>
        <w:tc>
          <w:tcPr>
            <w:tcW w:w="5929" w:type="dxa"/>
          </w:tcPr>
          <w:p w:rsidR="00E82280" w:rsidRDefault="009E5A69" w:rsidP="00A5700A">
            <w:pPr>
              <w:jc w:val="both"/>
              <w:rPr>
                <w:lang w:val="be-BY"/>
              </w:rPr>
            </w:pPr>
            <w:r w:rsidRPr="009E5A69">
              <w:rPr>
                <w:lang w:val="be-BY"/>
              </w:rPr>
              <w:t>Не требуется</w:t>
            </w:r>
          </w:p>
        </w:tc>
      </w:tr>
      <w:tr w:rsidR="00E82280" w:rsidTr="00E155F8">
        <w:trPr>
          <w:trHeight w:val="331"/>
        </w:trPr>
        <w:tc>
          <w:tcPr>
            <w:tcW w:w="3652" w:type="dxa"/>
          </w:tcPr>
          <w:p w:rsidR="00E82280" w:rsidRDefault="009E5A69" w:rsidP="009E5A69">
            <w:pPr>
              <w:rPr>
                <w:lang w:val="be-BY"/>
              </w:rPr>
            </w:pPr>
            <w:r w:rsidRPr="00635AE2">
              <w:rPr>
                <w:u w:val="single"/>
                <w:lang w:val="be-BY"/>
              </w:rPr>
              <w:t xml:space="preserve">Предпочтительная </w:t>
            </w:r>
            <w:r w:rsidRPr="009E5A69">
              <w:rPr>
                <w:lang w:val="be-BY"/>
              </w:rPr>
              <w:t>валюта предложения</w:t>
            </w:r>
          </w:p>
        </w:tc>
        <w:tc>
          <w:tcPr>
            <w:tcW w:w="5929" w:type="dxa"/>
          </w:tcPr>
          <w:p w:rsidR="00E82280" w:rsidRPr="00A77374" w:rsidRDefault="00A77374" w:rsidP="0034078A">
            <w:pPr>
              <w:jc w:val="both"/>
              <w:rPr>
                <w:lang w:val="be-BY"/>
              </w:rPr>
            </w:pPr>
            <w:r w:rsidRPr="00A77374">
              <w:rPr>
                <w:u w:val="single"/>
                <w:lang w:val="be-BY"/>
              </w:rPr>
              <w:t>Предпочтительней</w:t>
            </w:r>
            <w:r w:rsidR="00F748F5">
              <w:rPr>
                <w:u w:val="single"/>
                <w:lang w:val="be-BY"/>
              </w:rPr>
              <w:t xml:space="preserve"> </w:t>
            </w:r>
            <w:r>
              <w:rPr>
                <w:lang w:val="be-BY"/>
              </w:rPr>
              <w:t xml:space="preserve">оплата в белорусских рублях по курсу НБ РБ. </w:t>
            </w:r>
          </w:p>
        </w:tc>
      </w:tr>
      <w:tr w:rsidR="00E82280" w:rsidTr="00E155F8">
        <w:tc>
          <w:tcPr>
            <w:tcW w:w="3652" w:type="dxa"/>
          </w:tcPr>
          <w:p w:rsidR="00E82280" w:rsidRDefault="009E5A69" w:rsidP="009E5A69">
            <w:pPr>
              <w:rPr>
                <w:lang w:val="be-BY"/>
              </w:rPr>
            </w:pPr>
            <w:r w:rsidRPr="009E5A69">
              <w:rPr>
                <w:lang w:val="be-BY"/>
              </w:rPr>
              <w:t>НДС в цене предложения</w:t>
            </w:r>
          </w:p>
        </w:tc>
        <w:tc>
          <w:tcPr>
            <w:tcW w:w="5929" w:type="dxa"/>
          </w:tcPr>
          <w:p w:rsidR="00E82280" w:rsidRDefault="001A6404" w:rsidP="008100AC">
            <w:pPr>
              <w:jc w:val="both"/>
              <w:rPr>
                <w:lang w:val="be-BY"/>
              </w:rPr>
            </w:pPr>
            <w:r w:rsidRPr="001A6404">
              <w:rPr>
                <w:lang w:val="be-BY"/>
              </w:rPr>
              <w:t xml:space="preserve">Оборудование не облагается НДС согласно: п.п. 1.3. п.1 Указа </w:t>
            </w:r>
            <w:r w:rsidR="00635AE2">
              <w:rPr>
                <w:lang w:val="be-BY"/>
              </w:rPr>
              <w:t>П</w:t>
            </w:r>
            <w:r w:rsidRPr="001A6404">
              <w:rPr>
                <w:lang w:val="be-BY"/>
              </w:rPr>
              <w:t>резидента Республики Беларусь от 22.10.2003 №460 «</w:t>
            </w:r>
            <w:r w:rsidR="008100AC">
              <w:rPr>
                <w:lang w:val="be-BY"/>
              </w:rPr>
              <w:t>О</w:t>
            </w:r>
            <w:r w:rsidRPr="001A6404">
              <w:rPr>
                <w:lang w:val="be-BY"/>
              </w:rPr>
              <w:t xml:space="preserve"> Международной технической помощи, предоставляемой Республике Беларусь»; п.п. 2.19 п.2 ст 93 налогов</w:t>
            </w:r>
            <w:r w:rsidR="006E5054">
              <w:rPr>
                <w:lang w:val="be-BY"/>
              </w:rPr>
              <w:t>ого кодекса Республики Беларусь</w:t>
            </w:r>
          </w:p>
          <w:p w:rsidR="006E5054" w:rsidRDefault="006E5054" w:rsidP="008100AC">
            <w:pPr>
              <w:jc w:val="both"/>
              <w:rPr>
                <w:lang w:val="be-BY"/>
              </w:rPr>
            </w:pPr>
          </w:p>
        </w:tc>
      </w:tr>
      <w:tr w:rsidR="00B64E9F" w:rsidTr="00E155F8">
        <w:tc>
          <w:tcPr>
            <w:tcW w:w="3652" w:type="dxa"/>
          </w:tcPr>
          <w:p w:rsidR="00B64E9F" w:rsidRPr="00B64E9F" w:rsidRDefault="00251B0A" w:rsidP="00B64E9F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Необходимая информация</w:t>
            </w:r>
          </w:p>
        </w:tc>
        <w:tc>
          <w:tcPr>
            <w:tcW w:w="5929" w:type="dxa"/>
          </w:tcPr>
          <w:p w:rsidR="00B64E9F" w:rsidRPr="00BA118C" w:rsidRDefault="00B64E9F" w:rsidP="00B64E9F">
            <w:pPr>
              <w:jc w:val="both"/>
              <w:rPr>
                <w:rFonts w:eastAsia="Times New Roman" w:cs="Times New Roman"/>
                <w:lang w:eastAsia="ru-RU"/>
              </w:rPr>
            </w:pPr>
            <w:r w:rsidRPr="007E4847">
              <w:rPr>
                <w:rFonts w:eastAsia="Times New Roman" w:cs="Times New Roman"/>
                <w:lang w:eastAsia="ru-RU"/>
              </w:rPr>
              <w:t xml:space="preserve">- Ценовое предложение (стоимость оказываемых услуг </w:t>
            </w:r>
            <w:r w:rsidR="00C601E1">
              <w:rPr>
                <w:rFonts w:eastAsia="Times New Roman" w:cs="Times New Roman"/>
                <w:lang w:eastAsia="ru-RU"/>
              </w:rPr>
              <w:t xml:space="preserve">без </w:t>
            </w:r>
            <w:r w:rsidRPr="007E4847">
              <w:rPr>
                <w:rFonts w:eastAsia="Times New Roman" w:cs="Times New Roman"/>
                <w:lang w:eastAsia="ru-RU"/>
              </w:rPr>
              <w:t>НДС).</w:t>
            </w:r>
          </w:p>
          <w:p w:rsidR="00B64E9F" w:rsidRPr="00BA118C" w:rsidRDefault="00B64E9F" w:rsidP="00B64E9F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A118C">
              <w:rPr>
                <w:rFonts w:eastAsia="Times New Roman" w:cs="Times New Roman"/>
                <w:lang w:eastAsia="ru-RU"/>
              </w:rPr>
              <w:t xml:space="preserve">- Ожидаемые сроки выполнения </w:t>
            </w:r>
            <w:r w:rsidR="0034078A">
              <w:rPr>
                <w:rFonts w:eastAsia="Times New Roman" w:cs="Times New Roman"/>
                <w:lang w:eastAsia="ru-RU"/>
              </w:rPr>
              <w:t>поставки.</w:t>
            </w:r>
          </w:p>
          <w:p w:rsidR="00B64E9F" w:rsidRPr="00BA118C" w:rsidRDefault="00B64E9F" w:rsidP="00B64E9F">
            <w:pPr>
              <w:jc w:val="both"/>
              <w:rPr>
                <w:rFonts w:eastAsia="Times New Roman" w:cs="Times New Roman"/>
                <w:lang w:eastAsia="ru-RU"/>
              </w:rPr>
            </w:pPr>
            <w:r w:rsidRPr="00BA118C">
              <w:rPr>
                <w:rFonts w:eastAsia="Times New Roman" w:cs="Times New Roman"/>
                <w:lang w:eastAsia="ru-RU"/>
              </w:rPr>
              <w:t>- Реквизиты организации.</w:t>
            </w:r>
          </w:p>
          <w:p w:rsidR="00B64E9F" w:rsidRPr="00B64E9F" w:rsidRDefault="00B64E9F" w:rsidP="00B64E9F">
            <w:pPr>
              <w:jc w:val="both"/>
              <w:rPr>
                <w:rFonts w:cs="Times New Roman"/>
                <w:bdr w:val="none" w:sz="0" w:space="0" w:color="auto" w:frame="1"/>
                <w:shd w:val="clear" w:color="auto" w:fill="FFFFFF"/>
              </w:rPr>
            </w:pPr>
            <w:r w:rsidRPr="00BA118C">
              <w:rPr>
                <w:rFonts w:eastAsia="Times New Roman" w:cs="Times New Roman"/>
                <w:lang w:eastAsia="ru-RU"/>
              </w:rPr>
              <w:t>- Копии свидетельства о государственной регистрации юридического лица, копии лицензий и сертификатов</w:t>
            </w:r>
            <w:r>
              <w:rPr>
                <w:rFonts w:eastAsia="Times New Roman" w:cs="Times New Roman"/>
                <w:lang w:eastAsia="ru-RU"/>
              </w:rPr>
              <w:t xml:space="preserve"> (при наличии)</w:t>
            </w:r>
            <w:r w:rsidRPr="00BA118C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9E5A69" w:rsidTr="00E155F8">
        <w:tc>
          <w:tcPr>
            <w:tcW w:w="3652" w:type="dxa"/>
          </w:tcPr>
          <w:p w:rsidR="009E5A69" w:rsidRPr="009E5A69" w:rsidRDefault="009E5A69" w:rsidP="009E5A69">
            <w:pPr>
              <w:rPr>
                <w:lang w:val="be-BY"/>
              </w:rPr>
            </w:pPr>
            <w:r w:rsidRPr="009E5A69">
              <w:rPr>
                <w:lang w:val="be-BY"/>
              </w:rPr>
              <w:t>Полнота предложения</w:t>
            </w:r>
          </w:p>
        </w:tc>
        <w:tc>
          <w:tcPr>
            <w:tcW w:w="5929" w:type="dxa"/>
          </w:tcPr>
          <w:p w:rsidR="009E5A69" w:rsidRPr="009E5A69" w:rsidRDefault="009E5A69" w:rsidP="009E5A69">
            <w:pPr>
              <w:jc w:val="both"/>
              <w:rPr>
                <w:lang w:val="be-BY"/>
              </w:rPr>
            </w:pPr>
            <w:r w:rsidRPr="009E5A69">
              <w:rPr>
                <w:lang w:val="be-BY"/>
              </w:rPr>
              <w:t xml:space="preserve">Предложения на поставку неполного количества товара </w:t>
            </w:r>
            <w:r w:rsidRPr="009E5A69">
              <w:rPr>
                <w:b/>
                <w:lang w:val="be-BY"/>
              </w:rPr>
              <w:t>не допускаются.</w:t>
            </w:r>
          </w:p>
        </w:tc>
      </w:tr>
      <w:tr w:rsidR="009E5A69" w:rsidTr="00E155F8">
        <w:tc>
          <w:tcPr>
            <w:tcW w:w="3652" w:type="dxa"/>
          </w:tcPr>
          <w:p w:rsidR="009E5A69" w:rsidRPr="009E5A69" w:rsidRDefault="009E5A69" w:rsidP="009E5A69">
            <w:pPr>
              <w:rPr>
                <w:lang w:val="be-BY"/>
              </w:rPr>
            </w:pPr>
            <w:r w:rsidRPr="009E5A69">
              <w:rPr>
                <w:lang w:val="be-BY"/>
              </w:rPr>
              <w:t>Штрафные санкции</w:t>
            </w:r>
          </w:p>
        </w:tc>
        <w:tc>
          <w:tcPr>
            <w:tcW w:w="5929" w:type="dxa"/>
          </w:tcPr>
          <w:p w:rsidR="009E5A69" w:rsidRPr="009E5A69" w:rsidRDefault="009E5A69" w:rsidP="009E5A69">
            <w:pPr>
              <w:jc w:val="both"/>
              <w:rPr>
                <w:i/>
                <w:lang w:val="be-BY"/>
              </w:rPr>
            </w:pPr>
            <w:r w:rsidRPr="007E4847">
              <w:rPr>
                <w:i/>
                <w:lang w:val="be-BY"/>
              </w:rPr>
              <w:t>1% от стоимости контракта за каждый день просрочки поставки, при просрочке, не превышающей 1 календарный месяц. После этого контракт может быть расторгнут.</w:t>
            </w:r>
          </w:p>
        </w:tc>
      </w:tr>
      <w:tr w:rsidR="009E5A69" w:rsidTr="00E155F8">
        <w:tc>
          <w:tcPr>
            <w:tcW w:w="3652" w:type="dxa"/>
          </w:tcPr>
          <w:p w:rsidR="009E5A69" w:rsidRPr="009E5A69" w:rsidRDefault="009E5A69" w:rsidP="009E5A69">
            <w:pPr>
              <w:rPr>
                <w:lang w:val="be-BY"/>
              </w:rPr>
            </w:pPr>
            <w:r w:rsidRPr="009E5A69">
              <w:rPr>
                <w:lang w:val="be-BY"/>
              </w:rPr>
              <w:t>Критерии оценки</w:t>
            </w:r>
          </w:p>
        </w:tc>
        <w:tc>
          <w:tcPr>
            <w:tcW w:w="5929" w:type="dxa"/>
          </w:tcPr>
          <w:p w:rsidR="009E5A69" w:rsidRPr="00D311FD" w:rsidRDefault="007E4847" w:rsidP="0034078A">
            <w:pPr>
              <w:jc w:val="both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Техническое соответствие/</w:t>
            </w:r>
            <w:r w:rsidR="009E5A69" w:rsidRPr="00D311FD">
              <w:rPr>
                <w:b/>
                <w:lang w:val="be-BY"/>
              </w:rPr>
              <w:t>Полное соответствие требованиям Зап</w:t>
            </w:r>
            <w:r w:rsidR="0034078A">
              <w:rPr>
                <w:b/>
                <w:lang w:val="be-BY"/>
              </w:rPr>
              <w:t>роса коммерческого предложения</w:t>
            </w:r>
            <w:r>
              <w:rPr>
                <w:b/>
                <w:lang w:val="be-BY"/>
              </w:rPr>
              <w:t xml:space="preserve">, </w:t>
            </w:r>
            <w:r w:rsidR="009E5A69" w:rsidRPr="00D311FD">
              <w:rPr>
                <w:b/>
                <w:lang w:val="be-BY"/>
              </w:rPr>
              <w:t>наименьшая цена</w:t>
            </w:r>
            <w:r>
              <w:rPr>
                <w:b/>
                <w:lang w:val="be-BY"/>
              </w:rPr>
              <w:t>, наименьшие сроки поставки</w:t>
            </w:r>
            <w:r w:rsidR="009E5A69" w:rsidRPr="00D311FD">
              <w:rPr>
                <w:b/>
                <w:lang w:val="be-BY"/>
              </w:rPr>
              <w:t>.</w:t>
            </w:r>
          </w:p>
        </w:tc>
      </w:tr>
      <w:tr w:rsidR="009E5A69" w:rsidTr="00E155F8">
        <w:tc>
          <w:tcPr>
            <w:tcW w:w="3652" w:type="dxa"/>
          </w:tcPr>
          <w:p w:rsidR="009E5A69" w:rsidRPr="009E5A69" w:rsidRDefault="00D311FD" w:rsidP="009E5A69">
            <w:pPr>
              <w:rPr>
                <w:lang w:val="be-BY"/>
              </w:rPr>
            </w:pPr>
            <w:r w:rsidRPr="00D311FD">
              <w:rPr>
                <w:lang w:val="be-BY"/>
              </w:rPr>
              <w:t>Условия осуществления оплаты</w:t>
            </w:r>
          </w:p>
        </w:tc>
        <w:tc>
          <w:tcPr>
            <w:tcW w:w="5929" w:type="dxa"/>
          </w:tcPr>
          <w:p w:rsidR="009E5A69" w:rsidRPr="00D311FD" w:rsidRDefault="00D311FD" w:rsidP="009E5A69">
            <w:pPr>
              <w:jc w:val="both"/>
              <w:rPr>
                <w:lang w:val="be-BY"/>
              </w:rPr>
            </w:pPr>
            <w:r w:rsidRPr="00D311FD">
              <w:rPr>
                <w:lang w:val="be-BY"/>
              </w:rPr>
              <w:t>Письменная приемка товара, произведенная на основе полного соответствия товара требованиям контракта.</w:t>
            </w:r>
          </w:p>
        </w:tc>
      </w:tr>
      <w:tr w:rsidR="009E5A69" w:rsidTr="00E155F8">
        <w:tc>
          <w:tcPr>
            <w:tcW w:w="3652" w:type="dxa"/>
          </w:tcPr>
          <w:p w:rsidR="00D311FD" w:rsidRPr="00D311FD" w:rsidRDefault="00D311FD" w:rsidP="00D311FD">
            <w:pPr>
              <w:rPr>
                <w:lang w:val="be-BY"/>
              </w:rPr>
            </w:pPr>
            <w:r w:rsidRPr="00D311FD">
              <w:rPr>
                <w:lang w:val="be-BY"/>
              </w:rPr>
              <w:t>Контактное лицо для запроса дополнительной информации</w:t>
            </w:r>
          </w:p>
          <w:p w:rsidR="009E5A69" w:rsidRPr="009E5A69" w:rsidRDefault="00D311FD" w:rsidP="00D311FD">
            <w:pPr>
              <w:rPr>
                <w:lang w:val="be-BY"/>
              </w:rPr>
            </w:pPr>
            <w:r w:rsidRPr="00D311FD">
              <w:rPr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5929" w:type="dxa"/>
          </w:tcPr>
          <w:p w:rsidR="00806E35" w:rsidRDefault="00806E35" w:rsidP="00D311FD">
            <w:pPr>
              <w:jc w:val="both"/>
            </w:pPr>
            <w:proofErr w:type="spellStart"/>
            <w:r>
              <w:t>Зенькович</w:t>
            </w:r>
            <w:proofErr w:type="spellEnd"/>
            <w:r>
              <w:t xml:space="preserve"> Витольд Дмитриевич</w:t>
            </w:r>
          </w:p>
          <w:p w:rsidR="00D311FD" w:rsidRPr="00D311FD" w:rsidRDefault="006D3A9A" w:rsidP="00D311FD">
            <w:pPr>
              <w:jc w:val="both"/>
              <w:rPr>
                <w:lang w:val="be-BY"/>
              </w:rPr>
            </w:pPr>
            <w:hyperlink r:id="rId7" w:history="1">
              <w:r w:rsidR="00661ADC" w:rsidRPr="00BC20B7">
                <w:rPr>
                  <w:rStyle w:val="a4"/>
                  <w:lang w:val="en-US"/>
                </w:rPr>
                <w:t>gcb</w:t>
              </w:r>
              <w:r w:rsidR="00661ADC" w:rsidRPr="00BC20B7">
                <w:rPr>
                  <w:rStyle w:val="a4"/>
                </w:rPr>
                <w:t>@</w:t>
              </w:r>
              <w:r w:rsidR="00661ADC" w:rsidRPr="00BC20B7">
                <w:rPr>
                  <w:rStyle w:val="a4"/>
                  <w:lang w:val="en-US"/>
                </w:rPr>
                <w:t>greencross</w:t>
              </w:r>
              <w:r w:rsidR="00661ADC" w:rsidRPr="00BC20B7">
                <w:rPr>
                  <w:rStyle w:val="a4"/>
                </w:rPr>
                <w:t>.</w:t>
              </w:r>
              <w:r w:rsidR="00661ADC" w:rsidRPr="00BC20B7">
                <w:rPr>
                  <w:rStyle w:val="a4"/>
                  <w:lang w:val="en-US"/>
                </w:rPr>
                <w:t>by</w:t>
              </w:r>
            </w:hyperlink>
            <w:r w:rsidR="007E4847">
              <w:rPr>
                <w:lang w:val="be-BY"/>
              </w:rPr>
              <w:t xml:space="preserve"> +</w:t>
            </w:r>
            <w:r w:rsidR="007E4847" w:rsidRPr="00F748F5">
              <w:rPr>
                <w:lang w:val="be-BY"/>
              </w:rPr>
              <w:t>375</w:t>
            </w:r>
            <w:r w:rsidR="00F748F5" w:rsidRPr="00F748F5">
              <w:rPr>
                <w:lang w:val="be-BY"/>
              </w:rPr>
              <w:t xml:space="preserve"> </w:t>
            </w:r>
            <w:r w:rsidR="007E4847" w:rsidRPr="00F748F5">
              <w:rPr>
                <w:lang w:val="be-BY"/>
              </w:rPr>
              <w:t>29</w:t>
            </w:r>
            <w:r w:rsidR="00806E35">
              <w:rPr>
                <w:lang w:val="be-BY"/>
              </w:rPr>
              <w:t xml:space="preserve"> 571 88 23</w:t>
            </w:r>
          </w:p>
          <w:p w:rsidR="009E5A69" w:rsidRPr="009E5A69" w:rsidRDefault="009E5A69" w:rsidP="00D311FD">
            <w:pPr>
              <w:jc w:val="both"/>
              <w:rPr>
                <w:i/>
                <w:lang w:val="be-BY"/>
              </w:rPr>
            </w:pPr>
          </w:p>
        </w:tc>
      </w:tr>
    </w:tbl>
    <w:p w:rsidR="00A5700A" w:rsidRDefault="00A5700A" w:rsidP="00A5700A">
      <w:pPr>
        <w:jc w:val="both"/>
        <w:rPr>
          <w:lang w:val="be-BY"/>
        </w:rPr>
      </w:pPr>
    </w:p>
    <w:p w:rsidR="00D311FD" w:rsidRDefault="00D311FD" w:rsidP="00A5700A">
      <w:pPr>
        <w:jc w:val="both"/>
        <w:rPr>
          <w:lang w:val="be-BY"/>
        </w:rPr>
      </w:pPr>
      <w:r w:rsidRPr="00D311FD">
        <w:rPr>
          <w:lang w:val="be-BY"/>
        </w:rPr>
        <w:t>Предлагаемые товары будут оценены на основе полноты и соответствия предложения минимальным требованиям, описанным выше</w:t>
      </w:r>
      <w:r>
        <w:rPr>
          <w:lang w:val="be-BY"/>
        </w:rPr>
        <w:t xml:space="preserve">. </w:t>
      </w:r>
    </w:p>
    <w:p w:rsidR="00D311FD" w:rsidRPr="00D311FD" w:rsidRDefault="00D311FD" w:rsidP="00D311FD">
      <w:pPr>
        <w:jc w:val="both"/>
        <w:rPr>
          <w:lang w:val="be-BY"/>
        </w:rPr>
      </w:pPr>
      <w:r w:rsidRPr="00D311FD">
        <w:rPr>
          <w:lang w:val="be-BY"/>
        </w:rPr>
        <w:t xml:space="preserve">Контракт будет присужден предложению, которое соответствует спецификации, требованиям и предлагает самую низкую цену, а также соответствует всем прочим указанным критериям оценки. Любое предложение, которое не соответствует вышеуказанным требованиям, будет отклонено. </w:t>
      </w:r>
    </w:p>
    <w:p w:rsidR="0013371B" w:rsidRDefault="00D311FD" w:rsidP="00D311FD">
      <w:pPr>
        <w:jc w:val="both"/>
        <w:rPr>
          <w:lang w:val="be-BY"/>
        </w:rPr>
      </w:pPr>
      <w:r w:rsidRPr="00D311FD">
        <w:rPr>
          <w:lang w:val="be-BY"/>
        </w:rPr>
        <w:t xml:space="preserve">В любое время до истечения </w:t>
      </w:r>
      <w:r w:rsidR="0013371B">
        <w:rPr>
          <w:lang w:val="be-BY"/>
        </w:rPr>
        <w:t xml:space="preserve">срока действия предложения </w:t>
      </w:r>
      <w:r w:rsidR="008100AC">
        <w:rPr>
          <w:lang w:val="be-BY"/>
        </w:rPr>
        <w:t>ОО</w:t>
      </w:r>
      <w:r w:rsidR="0013371B" w:rsidRPr="0013371B">
        <w:rPr>
          <w:lang w:val="be-BY"/>
        </w:rPr>
        <w:t>«</w:t>
      </w:r>
      <w:r w:rsidR="00661ADC">
        <w:rPr>
          <w:lang w:val="be-BY"/>
        </w:rPr>
        <w:t>Белорусский зеленый крест</w:t>
      </w:r>
      <w:r w:rsidR="0013371B" w:rsidRPr="0013371B">
        <w:rPr>
          <w:lang w:val="be-BY"/>
        </w:rPr>
        <w:t>»</w:t>
      </w:r>
      <w:r w:rsidRPr="00D311FD">
        <w:rPr>
          <w:lang w:val="be-BY"/>
        </w:rPr>
        <w:t xml:space="preserve"> не принимает изменения цен, вызванных повышением/изменением обменных курсов валют, инфляцией или любыми другими рыночными факторами. </w:t>
      </w:r>
    </w:p>
    <w:p w:rsidR="00D311FD" w:rsidRPr="00D311FD" w:rsidRDefault="00C0486E" w:rsidP="00D311FD">
      <w:pPr>
        <w:jc w:val="both"/>
        <w:rPr>
          <w:lang w:val="be-BY"/>
        </w:rPr>
      </w:pPr>
      <w:r>
        <w:rPr>
          <w:lang w:val="be-BY"/>
        </w:rPr>
        <w:t>ОО</w:t>
      </w:r>
      <w:r w:rsidR="0013371B" w:rsidRPr="0013371B">
        <w:rPr>
          <w:lang w:val="be-BY"/>
        </w:rPr>
        <w:t>«</w:t>
      </w:r>
      <w:r w:rsidR="00661ADC">
        <w:rPr>
          <w:lang w:val="be-BY"/>
        </w:rPr>
        <w:t>Белорусский зеленый крест</w:t>
      </w:r>
      <w:r w:rsidR="0013371B" w:rsidRPr="0013371B">
        <w:rPr>
          <w:lang w:val="be-BY"/>
        </w:rPr>
        <w:t>»</w:t>
      </w:r>
      <w:r w:rsidR="00D311FD" w:rsidRPr="00D311FD">
        <w:rPr>
          <w:lang w:val="be-BY"/>
        </w:rPr>
        <w:t xml:space="preserve"> имеет право отклонить любые предложения, а также не несет ответственности за любые расходы, связанные с подготовкой и подачей предложений Претендентами, независимо от результата или способа проведения процесса отбора. </w:t>
      </w:r>
    </w:p>
    <w:p w:rsidR="00D311FD" w:rsidRDefault="00C6051A" w:rsidP="00D311FD">
      <w:pPr>
        <w:jc w:val="both"/>
        <w:rPr>
          <w:lang w:val="be-BY"/>
        </w:rPr>
      </w:pPr>
      <w:r>
        <w:rPr>
          <w:lang w:val="be-BY"/>
        </w:rPr>
        <w:t xml:space="preserve">Благодарим </w:t>
      </w:r>
      <w:r w:rsidR="00F748F5">
        <w:rPr>
          <w:lang w:val="be-BY"/>
        </w:rPr>
        <w:t>В</w:t>
      </w:r>
      <w:r w:rsidR="00F748F5" w:rsidRPr="00D311FD">
        <w:rPr>
          <w:lang w:val="be-BY"/>
        </w:rPr>
        <w:t xml:space="preserve">ас </w:t>
      </w:r>
      <w:r w:rsidR="00D311FD" w:rsidRPr="00D311FD">
        <w:rPr>
          <w:lang w:val="be-BY"/>
        </w:rPr>
        <w:t>и ожидаем Ваше предложение.</w:t>
      </w:r>
    </w:p>
    <w:p w:rsidR="00C6051A" w:rsidRDefault="00C6051A" w:rsidP="00C6051A">
      <w:pPr>
        <w:jc w:val="both"/>
        <w:rPr>
          <w:b/>
          <w:i/>
          <w:lang w:val="be-BY"/>
        </w:rPr>
      </w:pPr>
      <w:r w:rsidRPr="00C6051A">
        <w:rPr>
          <w:b/>
          <w:i/>
          <w:lang w:val="be-BY"/>
        </w:rPr>
        <w:t xml:space="preserve">Предложения принимаются в срок до 17:00 </w:t>
      </w:r>
      <w:r w:rsidR="004F2B51">
        <w:rPr>
          <w:b/>
          <w:i/>
          <w:lang w:val="be-BY"/>
        </w:rPr>
        <w:t xml:space="preserve">по </w:t>
      </w:r>
      <w:r w:rsidRPr="00C6051A">
        <w:rPr>
          <w:b/>
          <w:i/>
          <w:lang w:val="be-BY"/>
        </w:rPr>
        <w:t>минско</w:t>
      </w:r>
      <w:r w:rsidR="004F2B51">
        <w:rPr>
          <w:b/>
          <w:i/>
          <w:lang w:val="be-BY"/>
        </w:rPr>
        <w:t xml:space="preserve">му времени </w:t>
      </w:r>
      <w:r w:rsidR="00397C14">
        <w:rPr>
          <w:b/>
          <w:i/>
          <w:lang w:val="be-BY"/>
        </w:rPr>
        <w:t xml:space="preserve">19.07.2017 </w:t>
      </w:r>
      <w:r w:rsidR="00397C14" w:rsidRPr="00C6051A">
        <w:rPr>
          <w:b/>
          <w:i/>
          <w:lang w:val="be-BY"/>
        </w:rPr>
        <w:t>включительн</w:t>
      </w:r>
      <w:r w:rsidR="004F2B51">
        <w:rPr>
          <w:b/>
          <w:i/>
          <w:lang w:val="be-BY"/>
        </w:rPr>
        <w:t>о</w:t>
      </w:r>
      <w:r w:rsidR="00397C14" w:rsidRPr="00C6051A">
        <w:rPr>
          <w:b/>
          <w:i/>
          <w:lang w:val="be-BY"/>
        </w:rPr>
        <w:t xml:space="preserve"> и могут быть поданы по </w:t>
      </w:r>
      <w:r w:rsidR="00397C14">
        <w:rPr>
          <w:b/>
          <w:i/>
          <w:lang w:val="be-BY"/>
        </w:rPr>
        <w:t xml:space="preserve">указанному e-mail или факсу. Заседание комиссии состоится 20.07.2017. </w:t>
      </w:r>
    </w:p>
    <w:p w:rsidR="00251B0A" w:rsidRDefault="00251B0A" w:rsidP="00251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Реквизиты: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 xml:space="preserve">Общественная организация «Белорусский зеленый крест» 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220030, Беларусь, Минск, ул.Октябрьская, д.16, к.3, оф.7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Факс 8(017) 327 11 46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УНП 101555799 ОКПО 37528457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р/с BY13TECN30150148100530000000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в ОАО «Технобанк» , код TECNBY22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г.Минск, ул.Кропоткина, 44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 xml:space="preserve">Исполнительный директор Владимир Семенович Шевцов 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lastRenderedPageBreak/>
        <w:t>действует на основании Устава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b/>
          <w:lang w:val="be-BY"/>
        </w:rPr>
        <w:t>Обязательные</w:t>
      </w:r>
      <w:r w:rsidRPr="00251B0A">
        <w:rPr>
          <w:lang w:val="be-BY"/>
        </w:rPr>
        <w:t xml:space="preserve"> для договора поставки формулировки: 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</w:p>
    <w:p w:rsidR="00251B0A" w:rsidRPr="00251B0A" w:rsidRDefault="00251B0A" w:rsidP="00251B0A">
      <w:pPr>
        <w:spacing w:after="0" w:line="240" w:lineRule="auto"/>
        <w:jc w:val="both"/>
        <w:rPr>
          <w:lang w:val="be-BY"/>
        </w:rPr>
      </w:pPr>
      <w:r w:rsidRPr="00251B0A">
        <w:rPr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</w:t>
      </w:r>
      <w:r w:rsidR="008100AC">
        <w:rPr>
          <w:lang w:val="be-BY"/>
        </w:rPr>
        <w:t>, финансируемого Европейским Союзом и реализуемого Программой развития ООН</w:t>
      </w:r>
      <w:r w:rsidRPr="00251B0A">
        <w:rPr>
          <w:lang w:val="be-BY"/>
        </w:rPr>
        <w:t xml:space="preserve"> № 00081657. Проект зарегистрирован в базе данных проектов и программ международной технической помощи Министерства экономики Республики Беларусь 15 февраля 2014 г. под регистрационным номером 2/14/000688</w:t>
      </w:r>
      <w:r w:rsidR="008100AC">
        <w:rPr>
          <w:lang w:val="be-BY"/>
        </w:rPr>
        <w:t>.</w:t>
      </w:r>
    </w:p>
    <w:p w:rsidR="00251B0A" w:rsidRPr="00251B0A" w:rsidRDefault="00251B0A" w:rsidP="00251B0A">
      <w:pPr>
        <w:spacing w:after="0" w:line="240" w:lineRule="auto"/>
        <w:jc w:val="both"/>
        <w:rPr>
          <w:lang w:val="be-BY"/>
        </w:rPr>
      </w:pPr>
    </w:p>
    <w:p w:rsidR="00251B0A" w:rsidRPr="00251B0A" w:rsidRDefault="00251B0A" w:rsidP="00251B0A">
      <w:pPr>
        <w:spacing w:after="0" w:line="240" w:lineRule="auto"/>
        <w:jc w:val="both"/>
        <w:rPr>
          <w:lang w:val="be-BY"/>
        </w:rPr>
      </w:pPr>
      <w:r w:rsidRPr="00251B0A">
        <w:rPr>
          <w:lang w:val="be-BY"/>
        </w:rPr>
        <w:t>Источник финансирования: международная техническая помощь.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Оплата производится по факту оказанных услуг, выполненных работ и после поставки товаров.</w:t>
      </w:r>
    </w:p>
    <w:p w:rsidR="00251B0A" w:rsidRPr="00251B0A" w:rsidRDefault="00251B0A" w:rsidP="00251B0A">
      <w:pPr>
        <w:spacing w:after="0" w:line="240" w:lineRule="auto"/>
        <w:rPr>
          <w:lang w:val="be-BY"/>
        </w:rPr>
      </w:pPr>
    </w:p>
    <w:p w:rsidR="00251B0A" w:rsidRPr="00251B0A" w:rsidRDefault="00251B0A" w:rsidP="00251B0A">
      <w:pPr>
        <w:spacing w:after="0" w:line="240" w:lineRule="auto"/>
        <w:rPr>
          <w:lang w:val="be-BY"/>
        </w:rPr>
      </w:pPr>
      <w:r w:rsidRPr="00251B0A">
        <w:rPr>
          <w:lang w:val="be-BY"/>
        </w:rPr>
        <w:t>Средства освобождены от НДС и прочих налогов (Указ Президента РБ № 460 от 22 октября 2003г.)</w:t>
      </w:r>
    </w:p>
    <w:p w:rsidR="00251B0A" w:rsidRPr="00251B0A" w:rsidRDefault="00251B0A" w:rsidP="00C6051A">
      <w:pPr>
        <w:jc w:val="both"/>
        <w:rPr>
          <w:b/>
          <w:i/>
        </w:rPr>
      </w:pPr>
    </w:p>
    <w:sectPr w:rsidR="00251B0A" w:rsidRPr="00251B0A" w:rsidSect="00363D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F5" w:rsidRDefault="00F748F5" w:rsidP="00633B34">
      <w:pPr>
        <w:spacing w:after="0" w:line="240" w:lineRule="auto"/>
      </w:pPr>
      <w:r>
        <w:separator/>
      </w:r>
    </w:p>
  </w:endnote>
  <w:endnote w:type="continuationSeparator" w:id="1">
    <w:p w:rsidR="00F748F5" w:rsidRDefault="00F748F5" w:rsidP="0063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F5" w:rsidRDefault="00F748F5" w:rsidP="00633B34">
      <w:pPr>
        <w:spacing w:after="0" w:line="240" w:lineRule="auto"/>
      </w:pPr>
      <w:r>
        <w:separator/>
      </w:r>
    </w:p>
  </w:footnote>
  <w:footnote w:type="continuationSeparator" w:id="1">
    <w:p w:rsidR="00F748F5" w:rsidRDefault="00F748F5" w:rsidP="0063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F5" w:rsidRDefault="00F748F5" w:rsidP="00227740">
    <w:pPr>
      <w:pStyle w:val="a9"/>
      <w:ind w:left="5103" w:hanging="141"/>
      <w:rPr>
        <w:rFonts w:ascii="Myriad Pro" w:eastAsia="Times New Roman" w:hAnsi="Myriad Pro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26A"/>
    <w:multiLevelType w:val="hybridMultilevel"/>
    <w:tmpl w:val="3644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6D1"/>
    <w:multiLevelType w:val="multilevel"/>
    <w:tmpl w:val="EDAC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464C"/>
    <w:multiLevelType w:val="hybridMultilevel"/>
    <w:tmpl w:val="5AF85B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41C"/>
    <w:multiLevelType w:val="hybridMultilevel"/>
    <w:tmpl w:val="940E6432"/>
    <w:lvl w:ilvl="0" w:tplc="042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A75"/>
    <w:multiLevelType w:val="hybridMultilevel"/>
    <w:tmpl w:val="74B8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B1521"/>
    <w:multiLevelType w:val="hybridMultilevel"/>
    <w:tmpl w:val="A4E4414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6F1B"/>
    <w:multiLevelType w:val="multilevel"/>
    <w:tmpl w:val="74149A26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FA2FD3"/>
    <w:multiLevelType w:val="hybridMultilevel"/>
    <w:tmpl w:val="BE9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11E43"/>
    <w:multiLevelType w:val="hybridMultilevel"/>
    <w:tmpl w:val="2A124EE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5E7A"/>
    <w:multiLevelType w:val="multilevel"/>
    <w:tmpl w:val="BA24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64E81"/>
    <w:multiLevelType w:val="multilevel"/>
    <w:tmpl w:val="E1F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C266F"/>
    <w:multiLevelType w:val="hybridMultilevel"/>
    <w:tmpl w:val="3712F7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5F1DAD"/>
    <w:multiLevelType w:val="hybridMultilevel"/>
    <w:tmpl w:val="4F48DDA4"/>
    <w:lvl w:ilvl="0" w:tplc="7EAAE5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37807"/>
    <w:multiLevelType w:val="multilevel"/>
    <w:tmpl w:val="0C1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70A13"/>
    <w:rsid w:val="00002EEF"/>
    <w:rsid w:val="00011534"/>
    <w:rsid w:val="000206E8"/>
    <w:rsid w:val="0002154D"/>
    <w:rsid w:val="0002236F"/>
    <w:rsid w:val="00044358"/>
    <w:rsid w:val="00054461"/>
    <w:rsid w:val="000704D3"/>
    <w:rsid w:val="00082FF9"/>
    <w:rsid w:val="00094FAD"/>
    <w:rsid w:val="000A255D"/>
    <w:rsid w:val="000E5A79"/>
    <w:rsid w:val="000F30CA"/>
    <w:rsid w:val="00102E46"/>
    <w:rsid w:val="001061AA"/>
    <w:rsid w:val="0011329F"/>
    <w:rsid w:val="00115824"/>
    <w:rsid w:val="0013371B"/>
    <w:rsid w:val="00146C1C"/>
    <w:rsid w:val="00150E64"/>
    <w:rsid w:val="0015175F"/>
    <w:rsid w:val="00183415"/>
    <w:rsid w:val="001A6404"/>
    <w:rsid w:val="001B17E7"/>
    <w:rsid w:val="001B2871"/>
    <w:rsid w:val="001B46AA"/>
    <w:rsid w:val="0021637E"/>
    <w:rsid w:val="00227740"/>
    <w:rsid w:val="00235F1E"/>
    <w:rsid w:val="00241290"/>
    <w:rsid w:val="00251B0A"/>
    <w:rsid w:val="002B398A"/>
    <w:rsid w:val="002B43EC"/>
    <w:rsid w:val="002C4A10"/>
    <w:rsid w:val="003119D7"/>
    <w:rsid w:val="0034078A"/>
    <w:rsid w:val="00343A6B"/>
    <w:rsid w:val="0034579C"/>
    <w:rsid w:val="0034612B"/>
    <w:rsid w:val="00363D3F"/>
    <w:rsid w:val="00366C5C"/>
    <w:rsid w:val="00397C14"/>
    <w:rsid w:val="003E0AF4"/>
    <w:rsid w:val="003E1CED"/>
    <w:rsid w:val="003E207E"/>
    <w:rsid w:val="00425436"/>
    <w:rsid w:val="0044174A"/>
    <w:rsid w:val="004455DC"/>
    <w:rsid w:val="004471D5"/>
    <w:rsid w:val="00492074"/>
    <w:rsid w:val="004B501B"/>
    <w:rsid w:val="004B5CA7"/>
    <w:rsid w:val="004C019E"/>
    <w:rsid w:val="004E2C94"/>
    <w:rsid w:val="004F2B51"/>
    <w:rsid w:val="004F32CA"/>
    <w:rsid w:val="00565B2E"/>
    <w:rsid w:val="00570A13"/>
    <w:rsid w:val="005931A8"/>
    <w:rsid w:val="005D4016"/>
    <w:rsid w:val="00627F80"/>
    <w:rsid w:val="00633B34"/>
    <w:rsid w:val="00633D0C"/>
    <w:rsid w:val="00635AE2"/>
    <w:rsid w:val="00636198"/>
    <w:rsid w:val="00641212"/>
    <w:rsid w:val="00641458"/>
    <w:rsid w:val="00657A68"/>
    <w:rsid w:val="00661ADC"/>
    <w:rsid w:val="006738EE"/>
    <w:rsid w:val="00676FD7"/>
    <w:rsid w:val="00696E59"/>
    <w:rsid w:val="006D3A9A"/>
    <w:rsid w:val="006E05BF"/>
    <w:rsid w:val="006E5054"/>
    <w:rsid w:val="0071327F"/>
    <w:rsid w:val="007625C1"/>
    <w:rsid w:val="0076504C"/>
    <w:rsid w:val="00773357"/>
    <w:rsid w:val="00780601"/>
    <w:rsid w:val="007A44C6"/>
    <w:rsid w:val="007B7B87"/>
    <w:rsid w:val="007E4847"/>
    <w:rsid w:val="007E5EA4"/>
    <w:rsid w:val="00806E35"/>
    <w:rsid w:val="008100AC"/>
    <w:rsid w:val="00811EE3"/>
    <w:rsid w:val="00816090"/>
    <w:rsid w:val="00833012"/>
    <w:rsid w:val="00854EED"/>
    <w:rsid w:val="008603AA"/>
    <w:rsid w:val="0086503E"/>
    <w:rsid w:val="008A798E"/>
    <w:rsid w:val="008C3D2F"/>
    <w:rsid w:val="008E5377"/>
    <w:rsid w:val="008E53C4"/>
    <w:rsid w:val="009373A6"/>
    <w:rsid w:val="00945C61"/>
    <w:rsid w:val="00950392"/>
    <w:rsid w:val="00950B97"/>
    <w:rsid w:val="00972632"/>
    <w:rsid w:val="009901DA"/>
    <w:rsid w:val="00997DF9"/>
    <w:rsid w:val="009A3121"/>
    <w:rsid w:val="009A5282"/>
    <w:rsid w:val="009D75C9"/>
    <w:rsid w:val="009E2B67"/>
    <w:rsid w:val="009E5A69"/>
    <w:rsid w:val="009F6C79"/>
    <w:rsid w:val="00A0566F"/>
    <w:rsid w:val="00A33F03"/>
    <w:rsid w:val="00A50E61"/>
    <w:rsid w:val="00A5700A"/>
    <w:rsid w:val="00A70B83"/>
    <w:rsid w:val="00A77374"/>
    <w:rsid w:val="00A849EA"/>
    <w:rsid w:val="00A86167"/>
    <w:rsid w:val="00AD0CD2"/>
    <w:rsid w:val="00B00C8B"/>
    <w:rsid w:val="00B13597"/>
    <w:rsid w:val="00B179D0"/>
    <w:rsid w:val="00B21FD2"/>
    <w:rsid w:val="00B61A95"/>
    <w:rsid w:val="00B64E9F"/>
    <w:rsid w:val="00B74C68"/>
    <w:rsid w:val="00B81005"/>
    <w:rsid w:val="00B87D46"/>
    <w:rsid w:val="00B90937"/>
    <w:rsid w:val="00B9479C"/>
    <w:rsid w:val="00BA118C"/>
    <w:rsid w:val="00BD06C5"/>
    <w:rsid w:val="00BD43F6"/>
    <w:rsid w:val="00BF2C1B"/>
    <w:rsid w:val="00C0486E"/>
    <w:rsid w:val="00C24576"/>
    <w:rsid w:val="00C37DE0"/>
    <w:rsid w:val="00C40179"/>
    <w:rsid w:val="00C601E1"/>
    <w:rsid w:val="00C6051A"/>
    <w:rsid w:val="00C7075F"/>
    <w:rsid w:val="00CE342E"/>
    <w:rsid w:val="00D311FD"/>
    <w:rsid w:val="00D5751D"/>
    <w:rsid w:val="00DB0184"/>
    <w:rsid w:val="00DE1027"/>
    <w:rsid w:val="00DF29DE"/>
    <w:rsid w:val="00E053FA"/>
    <w:rsid w:val="00E155F8"/>
    <w:rsid w:val="00E36713"/>
    <w:rsid w:val="00E51A80"/>
    <w:rsid w:val="00E51E40"/>
    <w:rsid w:val="00E64D95"/>
    <w:rsid w:val="00E72AE3"/>
    <w:rsid w:val="00E77708"/>
    <w:rsid w:val="00E80619"/>
    <w:rsid w:val="00E82280"/>
    <w:rsid w:val="00EA366D"/>
    <w:rsid w:val="00EA6C39"/>
    <w:rsid w:val="00EB0778"/>
    <w:rsid w:val="00EB7B83"/>
    <w:rsid w:val="00EF650A"/>
    <w:rsid w:val="00F30B32"/>
    <w:rsid w:val="00F41338"/>
    <w:rsid w:val="00F4345F"/>
    <w:rsid w:val="00F47EE2"/>
    <w:rsid w:val="00F748F5"/>
    <w:rsid w:val="00FA0426"/>
    <w:rsid w:val="00FA3500"/>
    <w:rsid w:val="00FB6E86"/>
    <w:rsid w:val="00FC09E4"/>
    <w:rsid w:val="00FC7137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98"/>
  </w:style>
  <w:style w:type="paragraph" w:styleId="1">
    <w:name w:val="heading 1"/>
    <w:basedOn w:val="a"/>
    <w:next w:val="a"/>
    <w:link w:val="10"/>
    <w:uiPriority w:val="9"/>
    <w:qFormat/>
    <w:rsid w:val="00633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3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5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751D"/>
    <w:rPr>
      <w:b/>
      <w:bCs/>
    </w:rPr>
  </w:style>
  <w:style w:type="character" w:customStyle="1" w:styleId="apple-converted-space">
    <w:name w:val="apple-converted-space"/>
    <w:basedOn w:val="a0"/>
    <w:rsid w:val="00D5751D"/>
  </w:style>
  <w:style w:type="character" w:styleId="a4">
    <w:name w:val="Hyperlink"/>
    <w:basedOn w:val="a0"/>
    <w:uiPriority w:val="99"/>
    <w:unhideWhenUsed/>
    <w:rsid w:val="00D5751D"/>
    <w:rPr>
      <w:color w:val="0000FF"/>
      <w:u w:val="single"/>
    </w:rPr>
  </w:style>
  <w:style w:type="paragraph" w:customStyle="1" w:styleId="a5">
    <w:name w:val="Стандартный текст Знак Знак Знак Знак Знак"/>
    <w:basedOn w:val="a"/>
    <w:link w:val="a6"/>
    <w:rsid w:val="008E5377"/>
    <w:pPr>
      <w:tabs>
        <w:tab w:val="num" w:pos="1134"/>
      </w:tabs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Стандартный текст Знак Знак Знак Знак Знак Знак"/>
    <w:link w:val="a5"/>
    <w:locked/>
    <w:rsid w:val="008E53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3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3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B34"/>
  </w:style>
  <w:style w:type="paragraph" w:styleId="ab">
    <w:name w:val="footer"/>
    <w:basedOn w:val="a"/>
    <w:link w:val="ac"/>
    <w:uiPriority w:val="99"/>
    <w:unhideWhenUsed/>
    <w:rsid w:val="0063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B34"/>
  </w:style>
  <w:style w:type="paragraph" w:styleId="ad">
    <w:name w:val="Balloon Text"/>
    <w:basedOn w:val="a"/>
    <w:link w:val="ae"/>
    <w:uiPriority w:val="99"/>
    <w:semiHidden/>
    <w:unhideWhenUsed/>
    <w:rsid w:val="0063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B3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83415"/>
    <w:pPr>
      <w:spacing w:after="0" w:line="240" w:lineRule="auto"/>
    </w:pPr>
  </w:style>
  <w:style w:type="table" w:styleId="af0">
    <w:name w:val="Table Grid"/>
    <w:basedOn w:val="a1"/>
    <w:uiPriority w:val="39"/>
    <w:rsid w:val="0018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849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49E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49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49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49EA"/>
    <w:rPr>
      <w:b/>
      <w:bCs/>
      <w:sz w:val="20"/>
      <w:szCs w:val="20"/>
    </w:rPr>
  </w:style>
  <w:style w:type="paragraph" w:customStyle="1" w:styleId="Default">
    <w:name w:val="Default"/>
    <w:rsid w:val="004E2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b@greencros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ecoidea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Olga Shpiganovich</cp:lastModifiedBy>
  <cp:revision>4</cp:revision>
  <dcterms:created xsi:type="dcterms:W3CDTF">2017-07-21T09:56:00Z</dcterms:created>
  <dcterms:modified xsi:type="dcterms:W3CDTF">2017-07-21T11:40:00Z</dcterms:modified>
</cp:coreProperties>
</file>